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E" w:rsidRDefault="00AE397E" w:rsidP="00AE397E">
      <w:pPr>
        <w:jc w:val="right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45pt" fillcolor="#930" strokecolor="#930" strokeweight="1pt">
            <v:fill opacity=".5"/>
            <v:shadow on="t" color="#99f" offset="3pt"/>
            <v:textpath style="font-family:&quot;Arial&quot;;v-text-kern:t" trim="t" fitpath="t" string="Богданов Іван Миколайович"/>
          </v:shape>
        </w:pict>
      </w:r>
    </w:p>
    <w:p w:rsidR="00AE397E" w:rsidRDefault="00AE397E" w:rsidP="00AE3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Нова програма</w:t>
      </w:r>
    </w:p>
    <w:p w:rsidR="00AE397E" w:rsidRDefault="00AE397E" w:rsidP="00AE397E">
      <w:pPr>
        <w:jc w:val="center"/>
        <w:rPr>
          <w:b/>
          <w:sz w:val="36"/>
          <w:szCs w:val="36"/>
        </w:rPr>
      </w:pPr>
    </w:p>
    <w:p w:rsidR="00AE397E" w:rsidRDefault="00AE397E" w:rsidP="00AE397E">
      <w:pPr>
        <w:jc w:val="center"/>
        <w:rPr>
          <w:b/>
          <w:sz w:val="36"/>
          <w:szCs w:val="36"/>
        </w:rPr>
      </w:pPr>
    </w:p>
    <w:p w:rsidR="00AE397E" w:rsidRDefault="00AE397E" w:rsidP="00AE397E">
      <w:pPr>
        <w:jc w:val="center"/>
        <w:rPr>
          <w:b/>
          <w:sz w:val="36"/>
          <w:szCs w:val="36"/>
        </w:rPr>
      </w:pPr>
    </w:p>
    <w:p w:rsidR="00AE397E" w:rsidRDefault="00AE397E" w:rsidP="00AE397E">
      <w:pPr>
        <w:jc w:val="center"/>
        <w:rPr>
          <w:b/>
          <w:sz w:val="56"/>
          <w:szCs w:val="56"/>
        </w:rPr>
      </w:pPr>
    </w:p>
    <w:p w:rsidR="00AE397E" w:rsidRDefault="00AE397E" w:rsidP="00AE397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 id="_x0000_i1026" type="#_x0000_t136" style="width:185.25pt;height:101.25pt" fillcolor="#369" stroked="f">
            <v:shadow on="t" color="#b2b2b2" opacity="52429f" offset="3pt"/>
            <v:textpath style="font-family:&quot;Times New Roman&quot;;v-text-kern:t" trim="t" fitpath="t" string="Фізика&#10;"/>
          </v:shape>
        </w:pict>
      </w:r>
    </w:p>
    <w:p w:rsidR="00AE397E" w:rsidRDefault="00AE397E" w:rsidP="00AE397E">
      <w:pPr>
        <w:jc w:val="center"/>
        <w:rPr>
          <w:b/>
          <w:sz w:val="56"/>
          <w:szCs w:val="56"/>
        </w:rPr>
      </w:pPr>
    </w:p>
    <w:p w:rsidR="00AE397E" w:rsidRDefault="00AE397E" w:rsidP="00AE397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 id="_x0000_i1027" type="#_x0000_t136" style="width:368.25pt;height:42pt">
            <v:shadow color="#868686"/>
            <v:textpath style="font-family:&quot;Arial&quot;;v-text-kern:t" trim="t" fitpath="t" string="Посібник для підсумкового контролю"/>
          </v:shape>
        </w:pict>
      </w:r>
    </w:p>
    <w:p w:rsidR="00AE397E" w:rsidRDefault="00AE397E" w:rsidP="00AE397E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63.75pt;height:99pt" adj=",10800" fillcolor="#36f" strokecolor="blue">
            <v:shadow color="#868686"/>
            <v:textpath style="font-family:&quot;Arial&quot;;font-size:28pt;v-text-kern:t" trim="t" fitpath="t" string="8 &#10;клас&#10;"/>
          </v:shape>
        </w:pict>
      </w:r>
    </w:p>
    <w:p w:rsidR="00AE397E" w:rsidRDefault="00AE397E" w:rsidP="00AE397E">
      <w:pPr>
        <w:jc w:val="right"/>
        <w:rPr>
          <w:b/>
          <w:sz w:val="56"/>
          <w:szCs w:val="56"/>
        </w:rPr>
      </w:pPr>
    </w:p>
    <w:p w:rsidR="00AE397E" w:rsidRDefault="00AE397E" w:rsidP="00AE39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476500" cy="2114550"/>
            <wp:effectExtent l="0" t="0" r="0" b="0"/>
            <wp:docPr id="1" name="Рисунок 1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7E" w:rsidRDefault="00AE397E" w:rsidP="00AE397E">
      <w:pPr>
        <w:jc w:val="center"/>
        <w:rPr>
          <w:b/>
          <w:sz w:val="32"/>
          <w:szCs w:val="32"/>
        </w:rPr>
      </w:pPr>
    </w:p>
    <w:p w:rsidR="00AE397E" w:rsidRDefault="00AE397E" w:rsidP="00AE397E">
      <w:pPr>
        <w:jc w:val="center"/>
        <w:rPr>
          <w:b/>
          <w:sz w:val="32"/>
          <w:szCs w:val="32"/>
        </w:rPr>
      </w:pPr>
    </w:p>
    <w:p w:rsidR="00AE397E" w:rsidRDefault="00AE397E" w:rsidP="00AE397E">
      <w:pPr>
        <w:jc w:val="center"/>
        <w:rPr>
          <w:b/>
          <w:sz w:val="32"/>
          <w:szCs w:val="32"/>
        </w:rPr>
      </w:pPr>
    </w:p>
    <w:p w:rsidR="00AE397E" w:rsidRDefault="00AE397E" w:rsidP="00AE397E">
      <w:pPr>
        <w:jc w:val="center"/>
        <w:rPr>
          <w:b/>
          <w:sz w:val="32"/>
          <w:szCs w:val="32"/>
        </w:rPr>
      </w:pPr>
    </w:p>
    <w:p w:rsidR="00AE397E" w:rsidRDefault="00AE397E" w:rsidP="00AE397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397E" w:rsidRDefault="00AE397E" w:rsidP="00AE397E">
      <w:pPr>
        <w:jc w:val="center"/>
        <w:rPr>
          <w:b/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Богданов І.М. Фізика. Посібник для підсумкового оцінювання. 8 клас. 2011 – 42 стор.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Рецензенти:</w:t>
      </w: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Н.В.</w:t>
      </w:r>
      <w:proofErr w:type="spellStart"/>
      <w:r>
        <w:rPr>
          <w:sz w:val="32"/>
          <w:szCs w:val="32"/>
        </w:rPr>
        <w:t>Победінська</w:t>
      </w:r>
      <w:proofErr w:type="spellEnd"/>
      <w:r>
        <w:rPr>
          <w:sz w:val="32"/>
          <w:szCs w:val="32"/>
        </w:rPr>
        <w:t xml:space="preserve"> – методист </w:t>
      </w:r>
      <w:proofErr w:type="spellStart"/>
      <w:r>
        <w:rPr>
          <w:sz w:val="32"/>
          <w:szCs w:val="32"/>
        </w:rPr>
        <w:t>райметодкабінету</w:t>
      </w:r>
      <w:proofErr w:type="spellEnd"/>
      <w:r>
        <w:rPr>
          <w:sz w:val="32"/>
          <w:szCs w:val="32"/>
        </w:rPr>
        <w:t xml:space="preserve"> відділу освіти Віньковецької райдержадміністрації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В.І.</w:t>
      </w:r>
      <w:proofErr w:type="spellStart"/>
      <w:r>
        <w:rPr>
          <w:sz w:val="32"/>
          <w:szCs w:val="32"/>
        </w:rPr>
        <w:t>Гоцуляк</w:t>
      </w:r>
      <w:proofErr w:type="spellEnd"/>
      <w:r>
        <w:rPr>
          <w:sz w:val="32"/>
          <w:szCs w:val="32"/>
        </w:rPr>
        <w:t xml:space="preserve"> – «Старший вчитель», учитель фізики Віньковецького НВК у складі загальноосвітньої школи І – ІІІ ступенів та гімназії.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Віповідає</w:t>
      </w:r>
      <w:proofErr w:type="spellEnd"/>
      <w:r>
        <w:rPr>
          <w:sz w:val="32"/>
          <w:szCs w:val="32"/>
        </w:rPr>
        <w:t xml:space="preserve"> програмі 12-річної школи Міністерства освіти і науки України.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У посібнику містяться тексти контрольних робіт з усіх тем курсу «Фізика. 8 клас». Зміст робіт відповідає «Програмі для загальноосвітніх навчальних закладів. Фізика. 7 – 12 класи (редакція 2005 року)».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  <w:r>
        <w:rPr>
          <w:sz w:val="32"/>
          <w:szCs w:val="32"/>
        </w:rPr>
        <w:t>Для учнів загальноосвітніх шкіл, гімназій, учителів, батьків.</w:t>
      </w: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rPr>
          <w:sz w:val="32"/>
          <w:szCs w:val="32"/>
        </w:rPr>
      </w:pPr>
    </w:p>
    <w:p w:rsidR="00AE397E" w:rsidRDefault="00AE397E" w:rsidP="00AE397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AE397E" w:rsidRDefault="00AE397E" w:rsidP="00AE397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AE397E" w:rsidRDefault="00AE397E" w:rsidP="00AE397E">
      <w:pPr>
        <w:shd w:val="clear" w:color="auto" w:fill="FFFFFF"/>
        <w:spacing w:line="360" w:lineRule="auto"/>
        <w:ind w:firstLine="709"/>
        <w:jc w:val="center"/>
        <w:rPr>
          <w:b/>
          <w:sz w:val="20"/>
          <w:szCs w:val="20"/>
        </w:rPr>
      </w:pPr>
    </w:p>
    <w:p w:rsidR="00AE397E" w:rsidRDefault="00AE397E" w:rsidP="00AE397E">
      <w:pPr>
        <w:shd w:val="clear" w:color="auto" w:fill="FFFFFF"/>
        <w:spacing w:line="36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Вступ</w:t>
      </w:r>
    </w:p>
    <w:p w:rsidR="00AE397E" w:rsidRDefault="00AE397E" w:rsidP="00AE397E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Самостійна робота є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важливим засобом розвитку пізнавальної діяльності учнів, удосконалювання, закріплення, і практичного застосування знань. Вона є невід'ємною частиною уроку, сприяє формуванню стійких і усвідомлених знань, дає можливість кожному учню працювати в доступному йому темпі, з поступовим переходом від одного рівня розвитку знань до іншого. Тому завдання для самостійних робіт складаються з урахуванням різного рівня підготовки учнів. Завдання містять питання, відповіді на які вимагають всебічного використання придбаних знань, а також вправи, що підготують до рішення нової, більш складної задачі. Також іноді даються деякі поради, зразковий план дій, що веде до досягнення правильного результату найбільш раціональними прийомами. Полегшує і прискорює самостійну роботу тестування. Тестування дає час на усвідомлення того, наскільки засвоєний матеріал. Тобто учень сам може коректувати систему свого навчання.</w:t>
      </w:r>
    </w:p>
    <w:p w:rsidR="00AE397E" w:rsidRDefault="00AE397E" w:rsidP="00AE397E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Також велике значення в практиці викладання мають узагальнюючі уроки, на яких систематизується досліджуваний матеріал. Основною рисою узагальнюючих уроків, що відрізняють їх від звичайних уроків повторення, є аналіз включеного в тему матеріалу на більш високому науковому рівні (у світлі вивчених фізичних теорій, закономірностей, нових властивостей).</w:t>
      </w:r>
    </w:p>
    <w:p w:rsidR="00AE397E" w:rsidRDefault="00AE397E" w:rsidP="00AE397E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таких узагальнюючих уроках доцільно проводити самостійні роботи учнів, у які включається повторення теоретичного матеріалу з урахуванням зрослого рівня знань, практичні заняття з рішенням експериментальних задач, рішення розрахункових задач. Аналіз результатів важливий не тільки для того, щоб учні одержали знання відповідно до навчальної програми, але і для вироблення почуття відповідальності за результати своєї праці.</w:t>
      </w:r>
    </w:p>
    <w:p w:rsidR="00AE397E" w:rsidRDefault="00AE397E" w:rsidP="00AE397E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даній роботі дається розгляд методичних аспектів використання тестування для тематичного контролю знань учнів, обговорення проблеми перевірки і корекції знань у системі </w:t>
      </w:r>
      <w:proofErr w:type="spellStart"/>
      <w:r>
        <w:rPr>
          <w:sz w:val="20"/>
          <w:szCs w:val="20"/>
        </w:rPr>
        <w:t>особистісно</w:t>
      </w:r>
      <w:proofErr w:type="spellEnd"/>
      <w:r>
        <w:rPr>
          <w:sz w:val="20"/>
          <w:szCs w:val="20"/>
        </w:rPr>
        <w:t xml:space="preserve"> орієнтованої технології утвореної з  використанням тестування. Розроблено завдання для підсумкового контролю знань учнів з фізики у 8 класі.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У сучасному світі тестова форма перевірки рівня компетентності особистості набуває особливо важливого значення. Сьогодні тести лежать в основі відбору абітурієнтів у вищі навчальні заклади, у визначенні професійної придатності, а тому учні повинні бути готовими до їх виконання.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Для підсумкового контролю та самоконтролю знань учнів з фізики у 8 класі пропонуються завдання у 4 однакових за складністю варіантах з основних 6 тем.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Кожен варіант складається із:</w:t>
      </w:r>
    </w:p>
    <w:p w:rsidR="00AE397E" w:rsidRDefault="00AE397E" w:rsidP="00AE397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шести тестових завдань (№ 1-6) з однією правильною відповіддю. Кожна відповідь оцінюється в один бал;</w:t>
      </w:r>
    </w:p>
    <w:p w:rsidR="00AE397E" w:rsidRDefault="00AE397E" w:rsidP="00AE397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двох завдань достатнього рівня (№ 7-8). У завданнях достатнього рівня необхідно записати тільки відповідь. Кожна вірна відповідь оцінюється в півтора бала;</w:t>
      </w:r>
    </w:p>
    <w:p w:rsidR="00AE397E" w:rsidRDefault="00AE397E" w:rsidP="00AE397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двох завдань високого рівня (№ 9-10). Завдання високого рівня передбачають повного розв’язку з дотриманням усіх вимог. Кожен вірний розв’язок оцінюється в півтора бала.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Максимальне оцінювання навчальних досягнень учнів з фізики у 8 класі з вивчених тем становить 12 балів. Тобто вірний </w:t>
      </w:r>
      <w:proofErr w:type="spellStart"/>
      <w:r>
        <w:rPr>
          <w:sz w:val="20"/>
          <w:szCs w:val="20"/>
        </w:rPr>
        <w:t>розв</w:t>
      </w:r>
      <w:proofErr w:type="spellEnd"/>
      <w:r>
        <w:rPr>
          <w:sz w:val="20"/>
          <w:szCs w:val="20"/>
          <w:lang w:val="ru-RU"/>
        </w:rPr>
        <w:t>’</w:t>
      </w:r>
      <w:proofErr w:type="spellStart"/>
      <w:r>
        <w:rPr>
          <w:sz w:val="20"/>
          <w:szCs w:val="20"/>
        </w:rPr>
        <w:t>язок</w:t>
      </w:r>
      <w:proofErr w:type="spellEnd"/>
      <w:r>
        <w:rPr>
          <w:sz w:val="20"/>
          <w:szCs w:val="20"/>
        </w:rPr>
        <w:t xml:space="preserve"> перших шести завдань – 6 балів, 7-8 завдання – 3 бали, 9-10 завдання – 3 бали.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такого підходу є можливість точніше оцінити знання учнів, а учень одержує більшу свободу вибору, а відтак його знання будуть оцінені об’єктивніше. 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використаної літератури.</w:t>
      </w:r>
    </w:p>
    <w:p w:rsidR="00AE397E" w:rsidRDefault="00AE397E" w:rsidP="00AE397E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 Л. Е. Підручник для середніх загальноосвітніх шкіл. – Харків: Гімназія. 2008.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Мойсеєнко І. М. Збірник матеріалів для вивчення фізики.  – Кам’янець-Подільський, Абетка. 2008.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Іванова Ж. В. Фізика. Розробки уроків. – Харків: </w:t>
      </w:r>
      <w:proofErr w:type="spellStart"/>
      <w:r>
        <w:rPr>
          <w:sz w:val="28"/>
          <w:szCs w:val="28"/>
        </w:rPr>
        <w:t>Веста</w:t>
      </w:r>
      <w:proofErr w:type="spellEnd"/>
      <w:r>
        <w:rPr>
          <w:sz w:val="28"/>
          <w:szCs w:val="28"/>
        </w:rPr>
        <w:t>: Видавництво «Ранок». 2008.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 Ситник. Контроль навчальних досягнень та збірник задач з фізики. 8 клас. Тернопіль. Видавництво «Підручники і посібники». 2009.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Кирик. Л. О. </w:t>
      </w:r>
      <w:proofErr w:type="spellStart"/>
      <w:r>
        <w:rPr>
          <w:sz w:val="28"/>
          <w:szCs w:val="28"/>
        </w:rPr>
        <w:t>Чувтаєва</w:t>
      </w:r>
      <w:proofErr w:type="spellEnd"/>
      <w:r>
        <w:rPr>
          <w:sz w:val="28"/>
          <w:szCs w:val="28"/>
        </w:rPr>
        <w:t>. Фізика. 8 клас.</w:t>
      </w:r>
    </w:p>
    <w:p w:rsidR="00AE397E" w:rsidRDefault="00AE397E" w:rsidP="00AE397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Плани-конспекти уроків. Харків: </w:t>
      </w:r>
      <w:proofErr w:type="spellStart"/>
      <w:r>
        <w:rPr>
          <w:sz w:val="28"/>
          <w:szCs w:val="28"/>
        </w:rPr>
        <w:t>Веста</w:t>
      </w:r>
      <w:proofErr w:type="spellEnd"/>
      <w:r>
        <w:rPr>
          <w:sz w:val="28"/>
          <w:szCs w:val="28"/>
        </w:rPr>
        <w:t>: Видавництво «Ранок». 2009.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А. Кирик. Фізика. 8 клас. Різнорівневі самостійні та контрольні роботи. – Харків: Гімназія. 2008.</w:t>
      </w:r>
    </w:p>
    <w:p w:rsidR="00AE397E" w:rsidRDefault="00AE397E" w:rsidP="00AE39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Кирик. Фізика. 8 клас. Збірник задач. – Харків: Гімназія. 2008. </w:t>
      </w: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AE397E" w:rsidRDefault="00AE397E" w:rsidP="00AE397E">
      <w:pPr>
        <w:spacing w:line="360" w:lineRule="auto"/>
        <w:ind w:firstLine="720"/>
        <w:jc w:val="both"/>
        <w:rPr>
          <w:sz w:val="20"/>
          <w:szCs w:val="20"/>
        </w:rPr>
      </w:pPr>
    </w:p>
    <w:p w:rsidR="00427489" w:rsidRDefault="00427489"/>
    <w:sectPr w:rsidR="00427489" w:rsidSect="00AE3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1B24"/>
    <w:multiLevelType w:val="hybridMultilevel"/>
    <w:tmpl w:val="D29C3C26"/>
    <w:lvl w:ilvl="0" w:tplc="75A490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9508F"/>
    <w:multiLevelType w:val="hybridMultilevel"/>
    <w:tmpl w:val="78C2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F5"/>
    <w:rsid w:val="00427489"/>
    <w:rsid w:val="00787DF5"/>
    <w:rsid w:val="00A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7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2013-01-25T09:38:00Z</dcterms:created>
  <dcterms:modified xsi:type="dcterms:W3CDTF">2013-01-25T09:39:00Z</dcterms:modified>
</cp:coreProperties>
</file>